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Pr="00AA50BF" w:rsidRDefault="005E03D8" w:rsidP="005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bookmarkStart w:id="0" w:name="_GoBack"/>
      <w:r w:rsidR="009822F0">
        <w:rPr>
          <w:rFonts w:ascii="Times New Roman" w:hAnsi="Times New Roman" w:cs="Times New Roman"/>
          <w:b/>
          <w:sz w:val="24"/>
          <w:szCs w:val="24"/>
        </w:rPr>
        <w:t>Р</w:t>
      </w:r>
      <w:r w:rsidR="00E741AA">
        <w:rPr>
          <w:rFonts w:ascii="Times New Roman" w:hAnsi="Times New Roman" w:cs="Times New Roman"/>
          <w:b/>
          <w:sz w:val="24"/>
          <w:szCs w:val="24"/>
        </w:rPr>
        <w:t xml:space="preserve">одной </w:t>
      </w:r>
      <w:r w:rsidR="009822F0">
        <w:rPr>
          <w:rFonts w:ascii="Times New Roman" w:hAnsi="Times New Roman" w:cs="Times New Roman"/>
          <w:b/>
          <w:sz w:val="24"/>
          <w:szCs w:val="24"/>
        </w:rPr>
        <w:t>язык</w:t>
      </w:r>
      <w:r w:rsidR="00E7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1AA">
        <w:rPr>
          <w:rFonts w:ascii="Times New Roman" w:hAnsi="Times New Roman" w:cs="Times New Roman"/>
          <w:b/>
          <w:sz w:val="24"/>
          <w:szCs w:val="24"/>
        </w:rPr>
        <w:t>(русский)</w:t>
      </w:r>
      <w:bookmarkEnd w:id="0"/>
      <w:r w:rsidRPr="00AA50BF">
        <w:rPr>
          <w:rFonts w:ascii="Times New Roman" w:hAnsi="Times New Roman" w:cs="Times New Roman"/>
          <w:b/>
          <w:sz w:val="24"/>
          <w:szCs w:val="24"/>
        </w:rPr>
        <w:t>»</w:t>
      </w:r>
    </w:p>
    <w:p w:rsidR="005E03D8" w:rsidRPr="009822F0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2F0">
        <w:rPr>
          <w:rFonts w:ascii="Times New Roman" w:hAnsi="Times New Roman" w:cs="Times New Roman"/>
          <w:sz w:val="24"/>
          <w:szCs w:val="24"/>
        </w:rPr>
        <w:t>Рабочая программ</w:t>
      </w:r>
      <w:r w:rsidR="00AA50BF" w:rsidRPr="009822F0">
        <w:rPr>
          <w:rFonts w:ascii="Times New Roman" w:hAnsi="Times New Roman" w:cs="Times New Roman"/>
          <w:sz w:val="24"/>
          <w:szCs w:val="24"/>
        </w:rPr>
        <w:t xml:space="preserve">а по учебному предмету </w:t>
      </w:r>
      <w:r w:rsidR="00E741AA" w:rsidRPr="00E741AA">
        <w:rPr>
          <w:rFonts w:ascii="Times New Roman" w:hAnsi="Times New Roman" w:cs="Times New Roman"/>
          <w:sz w:val="24"/>
          <w:szCs w:val="24"/>
        </w:rPr>
        <w:t>«Родной язык (русский)»</w:t>
      </w:r>
      <w:r w:rsidR="00E741AA">
        <w:rPr>
          <w:rFonts w:ascii="Times New Roman" w:hAnsi="Times New Roman" w:cs="Times New Roman"/>
          <w:sz w:val="24"/>
          <w:szCs w:val="24"/>
        </w:rPr>
        <w:t xml:space="preserve"> </w:t>
      </w:r>
      <w:r w:rsidRPr="009822F0">
        <w:rPr>
          <w:rFonts w:ascii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</w:p>
    <w:p w:rsidR="005E03D8" w:rsidRPr="009822F0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22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-Федерального закона "Об образовании в Российской Федерации" от 29.12.2012 N 273-ФЗ (с изменениями)</w:t>
      </w:r>
    </w:p>
    <w:p w:rsidR="005E03D8" w:rsidRPr="009822F0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2F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tgtFrame="_blank" w:history="1">
        <w:r w:rsidRPr="009822F0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9822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".</w:t>
      </w:r>
    </w:p>
    <w:p w:rsidR="005E03D8" w:rsidRPr="009822F0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F0">
        <w:rPr>
          <w:rFonts w:ascii="Times New Roman" w:eastAsia="Times New Roman" w:hAnsi="Times New Roman" w:cs="Times New Roman"/>
          <w:sz w:val="24"/>
          <w:szCs w:val="24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9822F0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9822F0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9822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просвещения</w:t>
      </w:r>
      <w:r w:rsidRPr="009822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822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Федерации</w:t>
      </w:r>
      <w:r w:rsidRPr="009822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2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E03D8" w:rsidRPr="009822F0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F0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9822F0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2F0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Курс «Родной язык (русский)» направлен на удовлетворение потребности 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 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Целями изучения родного языка (русского) по программам основного общего образования являются: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>расширение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текст,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инфографика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tab/>
        <w:t>развитие проектного и исследовательского мышления, приобретение практического опыта  исследовательской  работы по родному языку (русскому), воспитание самостоятельности в приобретении знаний.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редставленного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области «Русский язык и литература», сопровождает и поддерживает его.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В соответствии с этим в программе выделяются следующие блоки.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В третьем блоке — «Речь. Речевая деятельность. 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</w:t>
      </w:r>
      <w:r w:rsidRPr="00E741AA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тексты разных функционально-смысловых типов, жанров, стилистической принадлежности.</w:t>
      </w:r>
      <w:proofErr w:type="gramEnd"/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объеме 238 часов: 5 класс — 68 часов, 6 класс — 68 часов, 7 класс — 34 часа, 8 класс — 34 часа, 9 класс — 34 часа.</w:t>
      </w:r>
    </w:p>
    <w:p w:rsidR="005E03D8" w:rsidRPr="00AA50BF" w:rsidRDefault="00A05E8C" w:rsidP="00982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Русский родной  язык: учеб. Для 5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чрежд.О.М.Александрова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О.В.Загоровская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С.И.Богданов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и др. /  М. Просвещение, 2022.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Русский родной  язык: учеб. Для 6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чрежд.О.М.Александрова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О.В.Загоровская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С.И.Богданов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и др. /  М. Просвещение, 2021.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Русский родной  язык: учеб. Для 7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чрежд.О.М.Александрова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О.В.Загоровская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С.И.Богданов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и др. /  М. Просвещение, 2021.</w:t>
      </w:r>
    </w:p>
    <w:p w:rsidR="00E741AA" w:rsidRPr="00E741AA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Русский родной  язык: учеб. Для 8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чрежд.О.М.Александрова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О.В.Загоровская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С.И.Богданов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и др. /  М. Просвещение, 2021.</w:t>
      </w:r>
    </w:p>
    <w:p w:rsidR="00A05E8C" w:rsidRPr="00AA50BF" w:rsidRDefault="00E741AA" w:rsidP="00E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Русский родной  язык: учеб. Для 9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общеобр</w:t>
      </w:r>
      <w:proofErr w:type="gramStart"/>
      <w:r w:rsidRPr="00E741A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E741AA">
        <w:rPr>
          <w:rFonts w:ascii="Times New Roman" w:eastAsia="Times New Roman" w:hAnsi="Times New Roman" w:cs="Times New Roman"/>
          <w:sz w:val="24"/>
          <w:szCs w:val="24"/>
        </w:rPr>
        <w:t>чрежд.О.М.Александрова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О.В.Загоровская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E741AA">
        <w:rPr>
          <w:rFonts w:ascii="Times New Roman" w:eastAsia="Times New Roman" w:hAnsi="Times New Roman" w:cs="Times New Roman"/>
          <w:sz w:val="24"/>
          <w:szCs w:val="24"/>
        </w:rPr>
        <w:t>С.И.Богданов</w:t>
      </w:r>
      <w:proofErr w:type="spellEnd"/>
      <w:r w:rsidRPr="00E741AA">
        <w:rPr>
          <w:rFonts w:ascii="Times New Roman" w:eastAsia="Times New Roman" w:hAnsi="Times New Roman" w:cs="Times New Roman"/>
          <w:sz w:val="24"/>
          <w:szCs w:val="24"/>
        </w:rPr>
        <w:t xml:space="preserve">  и др. /  М. Просвещение, 2021.</w:t>
      </w:r>
    </w:p>
    <w:sectPr w:rsidR="00A05E8C" w:rsidRPr="00AA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0"/>
    <w:rsid w:val="005E03D8"/>
    <w:rsid w:val="0090791D"/>
    <w:rsid w:val="009822F0"/>
    <w:rsid w:val="009E6126"/>
    <w:rsid w:val="00A05E8C"/>
    <w:rsid w:val="00AA50BF"/>
    <w:rsid w:val="00E741AA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13</dc:creator>
  <cp:lastModifiedBy>User</cp:lastModifiedBy>
  <cp:revision>2</cp:revision>
  <dcterms:created xsi:type="dcterms:W3CDTF">2022-10-17T14:55:00Z</dcterms:created>
  <dcterms:modified xsi:type="dcterms:W3CDTF">2022-10-17T14:55:00Z</dcterms:modified>
</cp:coreProperties>
</file>